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1"/>
        <w:keepLines w:val="1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120" w:before="360" w:line="276" w:lineRule="auto"/>
        <w:ind w:left="0" w:right="0" w:firstLine="0"/>
        <w:jc w:val="center"/>
        <w:rPr>
          <w:rFonts w:ascii="Poppins" w:cs="Poppins" w:eastAsia="Poppins" w:hAnsi="Poppins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</w:rPr>
      </w:pPr>
      <w:bookmarkStart w:colFirst="0" w:colLast="0" w:name="_heading=h.gjdgxs" w:id="0"/>
      <w:bookmarkEnd w:id="0"/>
      <w:r w:rsidDel="00000000" w:rsidR="00000000" w:rsidRPr="00000000">
        <w:rPr>
          <w:rFonts w:ascii="Poppins" w:cs="Poppins" w:eastAsia="Poppins" w:hAnsi="Poppins"/>
          <w:b w:val="1"/>
          <w:bCs w:val="1"/>
          <w:i w:val="0"/>
          <w:iCs w:val="0"/>
          <w:smallCaps w:val="0"/>
          <w:strike w:val="0"/>
          <w:color w:val="000000"/>
          <w:sz w:val="32"/>
          <w:szCs w:val="32"/>
          <w:u w:val="none"/>
          <w:shd w:fill="auto" w:val="clear"/>
          <w:vertAlign w:val="baseline"/>
          <w:rtl w:val="0"/>
        </w:rPr>
        <w:t xml:space="preserve">Message de</w:t>
      </w:r>
      <w:r w:rsidDel="00000000" w:rsidR="00000000" w:rsidRPr="00000000">
        <w:rPr>
          <w:rFonts w:ascii="Poppins" w:cs="Poppins" w:eastAsia="Poppins" w:hAnsi="Poppins"/>
          <w:b w:val="1"/>
          <w:bCs w:val="1"/>
          <w:sz w:val="32"/>
          <w:szCs w:val="32"/>
          <w:rtl w:val="0"/>
        </w:rPr>
        <w:t xml:space="preserve"> participation au Digital Cleanup Day </w:t>
        <w:br w:type="textWrapping"/>
        <w:t xml:space="preserve">sur les réseaux sociaux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2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COMMENT UTILISER CE MODÈLE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br w:type="textWrapping"/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1. COPIER &amp; COLLER LE MESSAGE TYPE CI-DESSOUS SUR VOS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RÉSEAUX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SOCIAUX OU PAR MAIL OU AUTRE CANAL DE COMMUNICATION</w:t>
      </w:r>
    </w:p>
    <w:p w:rsidR="00000000" w:rsidDel="00000000" w:rsidP="00000000" w:rsidRDefault="00000000" w:rsidRPr="00000000" w14:paraId="00000004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2. REMPLACER LES ÉLÉMENTS ENTRE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 [...]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PAR LES LIENS/ INFORMATIONS QUI CONVIENNENT</w:t>
      </w:r>
    </w:p>
    <w:p w:rsidR="00000000" w:rsidDel="00000000" w:rsidP="00000000" w:rsidRDefault="00000000" w:rsidRPr="00000000" w14:paraId="00000005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3. ADAPTER LE MESSAGE À VOTRE COMMUNICATION SI VOUS LE SOUHAITEZ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Nous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participons à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un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Digital Cleanup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[DONNÉES / RÉEMPLOI / RECYCLAGE / SENSIBILISATION]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[NOM DU CLEANUP]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avec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[NOM DE L'ORGANISATION]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le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[DATE]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à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[LIEU]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! </w:t>
      </w:r>
      <w:r w:rsidDel="00000000" w:rsidR="00000000" w:rsidRPr="00000000">
        <w:rPr>
          <w:rFonts w:ascii="Arimo" w:cs="Arimo" w:eastAsia="Arimo" w:hAnsi="Arim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🎯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L’objectif du </w:t>
      </w:r>
      <w:hyperlink r:id="rId7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Digital Cleanup Day</w:t>
        </w:r>
      </w:hyperlink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co-porté par l’Institut et Numérique Responsable et le World Cleanup Day - France, est d’éveiller les consciences sur l’impact grandissant du numérique et fédérer tous les acteurs du territoire pour agir concrètement afin de réduire notre empreinte : en nettoyant nos données, en réparant ou en recyclant nos équipements numériques. </w:t>
      </w:r>
      <w:r w:rsidDel="00000000" w:rsidR="00000000" w:rsidRPr="00000000">
        <w:rPr>
          <w:rFonts w:ascii="Arimo" w:cs="Arimo" w:eastAsia="Arimo" w:hAnsi="Arim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🌍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Vous souhaitez nous rejoindre ? </w:t>
      </w:r>
      <w:r w:rsidDel="00000000" w:rsidR="00000000" w:rsidRPr="00000000">
        <w:rPr>
          <w:rFonts w:ascii="Arimo" w:cs="Arimo" w:eastAsia="Arimo" w:hAnsi="Arim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📢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Pour participer à l’opération, rien de plus simple, inscrivez vous en cliquant sur le bouton « Participer » via la page de notre Digital Cleanup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[NOM DU CLEANUP]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le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 [XX]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mars 202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6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- qui aura lieu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[LOCALISATION/ EN LIGNE]</w:t>
      </w:r>
      <w:sdt>
        <w:sdtPr>
          <w:id w:val="-548495102"/>
          <w:tag w:val="goog_rdk_0"/>
        </w:sdtPr>
        <w:sdtContent>
          <w:r w:rsidDel="00000000" w:rsidR="00000000" w:rsidRPr="00000000">
            <w:rPr>
              <w:rFonts w:ascii="Arial Unicode MS" w:cs="Arial Unicode MS" w:eastAsia="Arial Unicode MS" w:hAnsi="Arial Unicode MS"/>
              <w:b w:val="0"/>
              <w:bCs w:val="0"/>
              <w:i w:val="0"/>
              <w:iCs w:val="0"/>
              <w:smallCaps w:val="0"/>
              <w:strike w:val="0"/>
              <w:color w:val="000000"/>
              <w:sz w:val="22"/>
              <w:szCs w:val="22"/>
              <w:u w:val="none"/>
              <w:shd w:fill="auto" w:val="clear"/>
              <w:vertAlign w:val="baseline"/>
              <w:rtl w:val="0"/>
            </w:rPr>
            <w:t xml:space="preserve"> → </w:t>
          </w:r>
        </w:sdtContent>
      </w:sdt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ffd966" w:val="clear"/>
          <w:vertAlign w:val="baseline"/>
          <w:rtl w:val="0"/>
        </w:rPr>
        <w:t xml:space="preserve">[Lien URL vers votre page de votre Digital Cleanup] </w:t>
      </w:r>
    </w:p>
    <w:p w:rsidR="00000000" w:rsidDel="00000000" w:rsidP="00000000" w:rsidRDefault="00000000" w:rsidRPr="00000000" w14:paraId="0000000D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both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Vous recevrez prochainement toutes les informations nécessaires à la réalisation de ce défi. Nous vous espérons prêtes et prêts à embarquer dans cette aventure avec nous ! </w:t>
      </w:r>
      <w:r w:rsidDel="00000000" w:rsidR="00000000" w:rsidRPr="00000000">
        <w:rPr>
          <w:rFonts w:ascii="Arimo" w:cs="Arimo" w:eastAsia="Arimo" w:hAnsi="Arim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💪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F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  <mc:AlternateContent>
          <mc:Choice Requires="wpg">
            <w:drawing>
              <wp:inline distB="0" distT="0" distL="0" distR="0">
                <wp:extent cx="5756148" cy="46933"/>
                <wp:effectExtent b="0" l="0" r="0" t="0"/>
                <wp:docPr descr="Rectangle" id="107374182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2482214" y="3770821"/>
                          <a:ext cx="5727573" cy="18358"/>
                        </a:xfrm>
                        <a:prstGeom prst="rect">
                          <a:avLst/>
                        </a:prstGeom>
                        <a:solidFill>
                          <a:srgbClr val="A0A0A0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drawing>
              <wp:inline distB="0" distT="0" distL="0" distR="0">
                <wp:extent cx="5756148" cy="46933"/>
                <wp:effectExtent b="0" l="0" r="0" t="0"/>
                <wp:docPr descr="Rectangle" id="1073741828" name="image1.png"/>
                <a:graphic>
                  <a:graphicData uri="http://schemas.openxmlformats.org/drawingml/2006/picture">
                    <pic:pic>
                      <pic:nvPicPr>
                        <pic:cNvPr descr="Rectangle" id="0" name="image1.png"/>
                        <pic:cNvPicPr preferRelativeResize="0"/>
                      </pic:nvPicPr>
                      <pic:blipFill>
                        <a:blip r:embed="rId8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756148" cy="46933"/>
                        </a:xfrm>
                        <a:prstGeom prst="rect"/>
                        <a:ln/>
                      </pic:spPr>
                    </pic:pic>
                  </a:graphicData>
                </a:graphic>
              </wp:inline>
            </w:drawing>
          </mc:Fallback>
        </mc:AlternateConten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0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1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N’oubliez pas de nous tagger sur les réseaux sociaux :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</w:t>
      </w:r>
    </w:p>
    <w:p w:rsidR="00000000" w:rsidDel="00000000" w:rsidP="00000000" w:rsidRDefault="00000000" w:rsidRPr="00000000" w14:paraId="00000012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Facebook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</w:t>
      </w:r>
      <w:hyperlink r:id="rId9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Digital Cleanup Day France Officiel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3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Twitter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</w:t>
      </w:r>
      <w:hyperlink r:id="rId10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institutnr</w:t>
        </w:r>
      </w:hyperlink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hyperlink r:id="rId11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WCD_fr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4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Instagram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</w:t>
      </w:r>
      <w:hyperlink r:id="rId12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Digitalcleanupdayfrance</w:t>
        </w:r>
      </w:hyperlink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hyperlink r:id="rId13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worldcleanupdayfrance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1"/>
          <w:bCs w:val="1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Linkedin 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:  </w:t>
      </w:r>
      <w:hyperlink r:id="rId14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Digital Cleanup Day - France</w:t>
        </w:r>
      </w:hyperlink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hyperlink r:id="rId15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Institut du Numérique Responsable</w:t>
        </w:r>
      </w:hyperlink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, </w:t>
      </w:r>
      <w:hyperlink r:id="rId16">
        <w:r w:rsidDel="00000000" w:rsidR="00000000" w:rsidRPr="00000000">
          <w:rPr>
            <w:rFonts w:ascii="Arial" w:cs="Arial" w:eastAsia="Arial" w:hAnsi="Arial"/>
            <w:b w:val="0"/>
            <w:bCs w:val="0"/>
            <w:i w:val="0"/>
            <w:iCs w:val="0"/>
            <w:smallCaps w:val="0"/>
            <w:strike w:val="0"/>
            <w:color w:val="1155cc"/>
            <w:sz w:val="22"/>
            <w:szCs w:val="22"/>
            <w:u w:val="single"/>
            <w:shd w:fill="auto" w:val="clear"/>
            <w:vertAlign w:val="baseline"/>
            <w:rtl w:val="0"/>
          </w:rPr>
          <w:t xml:space="preserve">World Cleanup Day France</w:t>
        </w:r>
      </w:hyperlink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7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Et d’utiliser les hashtags : </w:t>
      </w:r>
    </w:p>
    <w:p w:rsidR="00000000" w:rsidDel="00000000" w:rsidP="00000000" w:rsidRDefault="00000000" w:rsidRPr="00000000" w14:paraId="00000018">
      <w:pPr>
        <w:keepNext w:val="0"/>
        <w:keepLines w:val="0"/>
        <w:pageBreakBefore w:val="0"/>
        <w:widowControl w:val="1"/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#DigitalCleanupDay #DigitalCleanupDay202</w:t>
      </w:r>
      <w:r w:rsidDel="00000000" w:rsidR="00000000" w:rsidRPr="00000000">
        <w:rPr>
          <w:rFonts w:ascii="Arial" w:cs="Arial" w:eastAsia="Arial" w:hAnsi="Arial"/>
          <w:sz w:val="22"/>
          <w:szCs w:val="22"/>
          <w:rtl w:val="0"/>
        </w:rPr>
        <w:t xml:space="preserve">6</w:t>
      </w: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 #DigitalCleanup #numeriqueresponsable #données #reemploi #recyclage</w:t>
      </w:r>
    </w:p>
    <w:p w:rsidR="00000000" w:rsidDel="00000000" w:rsidP="00000000" w:rsidRDefault="00000000" w:rsidRPr="00000000" w14:paraId="00000019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keepNext w:val="0"/>
        <w:keepLines w:val="0"/>
        <w:pageBreakBefore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1"/>
          <w:iCs w:val="1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Visuels : </w:t>
      </w:r>
    </w:p>
    <w:p w:rsidR="00000000" w:rsidDel="00000000" w:rsidP="00000000" w:rsidRDefault="00000000" w:rsidRPr="00000000" w14:paraId="0000001B">
      <w:pPr>
        <w:keepNext w:val="0"/>
        <w:keepLines w:val="0"/>
        <w:pageBreakBefore w:val="0"/>
        <w:widowControl w:val="1"/>
        <w:numPr>
          <w:ilvl w:val="0"/>
          <w:numId w:val="3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720" w:right="0" w:hanging="360"/>
        <w:jc w:val="left"/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Arial" w:cs="Arial" w:eastAsia="Arial" w:hAnsi="Arial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Vous pouvez utiliser les affiches génériques ou personnalisables contenues dans le kit de comm ou utiliser une autre affiche de votre choix ! </w:t>
      </w:r>
    </w:p>
    <w:sectPr>
      <w:headerReference r:id="rId17" w:type="default"/>
      <w:footerReference r:id="rId18" w:type="default"/>
      <w:pgSz w:h="16840" w:w="11900" w:orient="portrait"/>
      <w:pgMar w:bottom="1440" w:top="1440" w:left="1440" w:right="1440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Arial"/>
  <w:font w:name="Arial Unicode MS"/>
  <w:font w:name="Arimo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Poppi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Helvetica Neue">
    <w:embedRegular w:fontKey="{00000000-0000-0000-0000-000000000000}" r:id="rId9" w:subsetted="0"/>
    <w:embedBold w:fontKey="{00000000-0000-0000-0000-000000000000}" r:id="rId10" w:subsetted="0"/>
    <w:embedItalic w:fontKey="{00000000-0000-0000-0000-000000000000}" r:id="rId11" w:subsetted="0"/>
    <w:embedBoldItalic w:fontKey="{00000000-0000-0000-0000-000000000000}" r:id="rId12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D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leader="none" w:pos="9020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p w:rsidR="00000000" w:rsidDel="00000000" w:rsidP="00000000" w:rsidRDefault="00000000" w:rsidRPr="00000000" w14:paraId="0000001C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right" w:leader="none" w:pos="9020"/>
      </w:tabs>
      <w:spacing w:after="0" w:before="0" w:line="240" w:lineRule="auto"/>
      <w:ind w:left="0" w:right="0" w:firstLine="0"/>
      <w:jc w:val="left"/>
      <w:rPr>
        <w:rFonts w:ascii="Helvetica Neue" w:cs="Helvetica Neue" w:eastAsia="Helvetica Neue" w:hAnsi="Helvetica Neue"/>
        <w:b w:val="0"/>
        <w:bCs w:val="0"/>
        <w:i w:val="0"/>
        <w:iCs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smallCaps w:val="0"/>
        <w:strike w:val="0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mallCaps w:val="0"/>
        <w:strike w:val="0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mallCaps w:val="0"/>
        <w:strike w:val="0"/>
        <w:shd w:fill="auto" w:val="clear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mallCaps w:val="0"/>
        <w:strike w:val="0"/>
        <w:shd w:fill="auto" w:val="clear"/>
        <w:vertAlign w:val="baseli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mallCaps w:val="0"/>
        <w:strike w:val="0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mallCaps w:val="0"/>
        <w:strike w:val="0"/>
        <w:shd w:fill="auto" w:val="clear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mallCaps w:val="0"/>
        <w:strike w:val="0"/>
        <w:shd w:fill="auto" w:val="clear"/>
        <w:vertAlign w:val="baseli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mallCaps w:val="0"/>
        <w:strike w:val="0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mallCaps w:val="0"/>
        <w:strike w:val="0"/>
        <w:shd w:fill="auto" w:val="clear"/>
        <w:vertAlign w:val="baseline"/>
      </w:rPr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smallCaps w:val="0"/>
        <w:strike w:val="0"/>
        <w:shd w:fill="auto" w:val="clear"/>
        <w:vertAlign w:val="baseline"/>
      </w:rPr>
    </w:lvl>
    <w:lvl w:ilvl="1">
      <w:start w:val="1"/>
      <w:numFmt w:val="bullet"/>
      <w:lvlText w:val="○"/>
      <w:lvlJc w:val="left"/>
      <w:pPr>
        <w:ind w:left="1440" w:hanging="360"/>
      </w:pPr>
      <w:rPr>
        <w:smallCaps w:val="0"/>
        <w:strike w:val="0"/>
        <w:shd w:fill="auto" w:val="clear"/>
        <w:vertAlign w:val="baseline"/>
      </w:rPr>
    </w:lvl>
    <w:lvl w:ilvl="2">
      <w:start w:val="1"/>
      <w:numFmt w:val="bullet"/>
      <w:lvlText w:val="■"/>
      <w:lvlJc w:val="left"/>
      <w:pPr>
        <w:ind w:left="2160" w:hanging="360"/>
      </w:pPr>
      <w:rPr>
        <w:smallCaps w:val="0"/>
        <w:strike w:val="0"/>
        <w:shd w:fill="auto" w:val="clear"/>
        <w:vertAlign w:val="baseline"/>
      </w:rPr>
    </w:lvl>
    <w:lvl w:ilvl="3">
      <w:start w:val="1"/>
      <w:numFmt w:val="bullet"/>
      <w:lvlText w:val="●"/>
      <w:lvlJc w:val="left"/>
      <w:pPr>
        <w:ind w:left="2880" w:hanging="360"/>
      </w:pPr>
      <w:rPr>
        <w:smallCaps w:val="0"/>
        <w:strike w:val="0"/>
        <w:shd w:fill="auto" w:val="clear"/>
        <w:vertAlign w:val="baseline"/>
      </w:rPr>
    </w:lvl>
    <w:lvl w:ilvl="4">
      <w:start w:val="1"/>
      <w:numFmt w:val="bullet"/>
      <w:lvlText w:val="○"/>
      <w:lvlJc w:val="left"/>
      <w:pPr>
        <w:ind w:left="3600" w:hanging="360"/>
      </w:pPr>
      <w:rPr>
        <w:smallCaps w:val="0"/>
        <w:strike w:val="0"/>
        <w:shd w:fill="auto" w:val="clear"/>
        <w:vertAlign w:val="baseline"/>
      </w:rPr>
    </w:lvl>
    <w:lvl w:ilvl="5">
      <w:start w:val="1"/>
      <w:numFmt w:val="bullet"/>
      <w:lvlText w:val="■"/>
      <w:lvlJc w:val="left"/>
      <w:pPr>
        <w:ind w:left="4320" w:hanging="360"/>
      </w:pPr>
      <w:rPr>
        <w:smallCaps w:val="0"/>
        <w:strike w:val="0"/>
        <w:shd w:fill="auto" w:val="clear"/>
        <w:vertAlign w:val="baseline"/>
      </w:rPr>
    </w:lvl>
    <w:lvl w:ilvl="6">
      <w:start w:val="1"/>
      <w:numFmt w:val="bullet"/>
      <w:lvlText w:val="●"/>
      <w:lvlJc w:val="left"/>
      <w:pPr>
        <w:ind w:left="5040" w:hanging="360"/>
      </w:pPr>
      <w:rPr>
        <w:smallCaps w:val="0"/>
        <w:strike w:val="0"/>
        <w:shd w:fill="auto" w:val="clear"/>
        <w:vertAlign w:val="baseline"/>
      </w:rPr>
    </w:lvl>
    <w:lvl w:ilvl="7">
      <w:start w:val="1"/>
      <w:numFmt w:val="bullet"/>
      <w:lvlText w:val="○"/>
      <w:lvlJc w:val="left"/>
      <w:pPr>
        <w:ind w:left="5760" w:hanging="360"/>
      </w:pPr>
      <w:rPr>
        <w:smallCaps w:val="0"/>
        <w:strike w:val="0"/>
        <w:shd w:fill="auto" w:val="clear"/>
        <w:vertAlign w:val="baseline"/>
      </w:rPr>
    </w:lvl>
    <w:lvl w:ilvl="8">
      <w:start w:val="1"/>
      <w:numFmt w:val="bullet"/>
      <w:lvlText w:val="■"/>
      <w:lvlJc w:val="left"/>
      <w:pPr>
        <w:ind w:left="6480" w:hanging="360"/>
      </w:pPr>
      <w:rPr>
        <w:smallCaps w:val="0"/>
        <w:strike w:val="0"/>
        <w:shd w:fill="auto" w:val="clear"/>
        <w:vertAlign w:val="baseline"/>
      </w:rPr>
    </w:lvl>
  </w:abstractNum>
  <w:abstractNum w:abstractNumId="3"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sz w:val="24"/>
        <w:szCs w:val="24"/>
        <w:lang w:val="en"/>
      </w:rPr>
    </w:rPrDefault>
    <w:pPrDefault>
      <w:pPr/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bCs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bCs w:val="1"/>
      <w:sz w:val="72"/>
      <w:szCs w:val="72"/>
    </w:rPr>
  </w:style>
  <w:style w:type="paragraph" w:styleId="Normal" w:default="1">
    <w:name w:val="normal"/>
  </w:style>
  <w:style w:type="table" w:styleId="TableNormal" w:default="1">
    <w:name w:val="Table Normal"/>
  </w:style>
  <w:style w:type="paragraph" w:styleId="Normal" w:default="1">
    <w:name w:val="normal"/>
  </w:style>
  <w:style w:type="table" w:styleId="TableNormal" w:default="1">
    <w:name w:val="Table Normal"/>
  </w:style>
  <w:style w:type="character" w:styleId="Default Paragraph Font" w:default="1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styleId="Table Normal" w:default="1">
    <w:name w:val="Table Normal"/>
    <w:next w:val="Table Normal"/>
    <w:pPr/>
    <w:tblPr>
      <w:tblInd w:w="0.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styleId="No List" w:default="1">
    <w:name w:val="No List"/>
    <w:next w:val="No List"/>
    <w:pPr/>
  </w:style>
  <w:style w:type="paragraph" w:styleId="En-tête, pied de page">
    <w:name w:val="En-tête"/>
    <w:next w:val="En-tête, pied de page"/>
    <w:pPr>
      <w:keepNext w:val="0"/>
      <w:keepLines w:val="0"/>
      <w:pageBreakBefore w:val="0"/>
      <w:widowControl w:val="1"/>
      <w:shd w:color="auto" w:fill="auto" w:val="clear"/>
      <w:tabs>
        <w:tab w:val="right" w:pos="9020"/>
      </w:tabs>
      <w:suppressAutoHyphens w:val="0"/>
      <w:bidi w:val="0"/>
      <w:spacing w:after="0" w:before="0" w:line="240" w:lineRule="auto"/>
      <w:ind w:left="0" w:right="0" w:firstLine="0"/>
      <w:jc w:val="left"/>
      <w:outlineLvl w:val="9"/>
    </w:pPr>
    <w:rPr>
      <w:rFonts w:ascii="Helvetica Neue" w:cs="Arial Unicode MS" w:eastAsia="Arial Unicode MS" w:hAnsi="Helvetica Neue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color="auto" w:fill="auto" w:val="nil"/>
      <w:vertAlign w:val="baseline"/>
      <w14:textFill>
        <w14:solidFill>
          <w14:srgbClr w14:val="000000"/>
        </w14:solidFill>
      </w14:textFill>
      <w14:textOutline>
        <w14:noFill/>
      </w14:textOutline>
    </w:rPr>
  </w:style>
  <w:style w:type="paragraph" w:styleId="Titre 2">
    <w:name w:val="Titre 2"/>
    <w:next w:val="Corps"/>
    <w:pPr>
      <w:keepNext w:val="1"/>
      <w:keepLines w:val="1"/>
      <w:pageBreakBefore w:val="0"/>
      <w:widowControl w:val="1"/>
      <w:shd w:color="auto" w:fill="auto" w:val="clear"/>
      <w:suppressAutoHyphens w:val="0"/>
      <w:bidi w:val="0"/>
      <w:spacing w:after="120" w:before="360" w:line="276" w:lineRule="auto"/>
      <w:ind w:left="0" w:right="0" w:firstLine="0"/>
      <w:jc w:val="left"/>
      <w:outlineLvl w:val="1"/>
    </w:pPr>
    <w:rPr>
      <w:rFonts w:ascii="Arial" w:cs="Arial Unicode MS" w:eastAsia="Arial Unicode MS" w:hAnsi="Arial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32"/>
      <w:szCs w:val="32"/>
      <w:u w:color="000000" w:val="none"/>
      <w:shd w:color="auto" w:fill="auto" w:val="nil"/>
      <w:vertAlign w:val="baseline"/>
      <w14:textFill>
        <w14:solidFill>
          <w14:srgbClr w14:val="000000"/>
        </w14:solidFill>
      </w14:textFill>
      <w14:textOutline>
        <w14:noFill/>
      </w14:textOutline>
    </w:rPr>
  </w:style>
  <w:style w:type="paragraph" w:styleId="Corps">
    <w:name w:val="Corps"/>
    <w:next w:val="Corps"/>
    <w:pPr>
      <w:keepNext w:val="0"/>
      <w:keepLines w:val="0"/>
      <w:pageBreakBefore w:val="0"/>
      <w:widowControl w:val="1"/>
      <w:shd w:color="auto" w:fill="auto" w:val="clear"/>
      <w:suppressAutoHyphens w:val="0"/>
      <w:bidi w:val="0"/>
      <w:spacing w:after="0" w:before="0" w:line="276" w:lineRule="auto"/>
      <w:ind w:left="0" w:right="0" w:firstLine="0"/>
      <w:jc w:val="left"/>
      <w:outlineLvl w:val="9"/>
    </w:pPr>
    <w:rPr>
      <w:rFonts w:ascii="Arial" w:cs="Arial Unicode MS" w:eastAsia="Arial Unicode MS" w:hAnsi="Arial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2"/>
      <w:szCs w:val="22"/>
      <w:u w:color="000000" w:val="none"/>
      <w:shd w:color="auto" w:fill="auto" w:val="nil"/>
      <w:vertAlign w:val="baseline"/>
      <w14:textFill>
        <w14:solidFill>
          <w14:srgbClr w14:val="000000"/>
        </w14:solidFill>
      </w14:textFill>
      <w14:textOutline>
        <w14:noFill/>
      </w14:textOutline>
    </w:rPr>
  </w:style>
  <w:style w:type="character" w:styleId="Aucun">
    <w:name w:val="Aucun"/>
  </w:style>
  <w:style w:type="character" w:styleId="Hyperlink.0">
    <w:name w:val="Hyperlink.0"/>
    <w:basedOn w:val="Aucun"/>
    <w:next w:val="Hyperlink.0"/>
    <w:rPr>
      <w:outline w:val="0"/>
      <w:color w:val="1155cc"/>
      <w:u w:color="1155cc" w:val="single"/>
      <w14:textFill>
        <w14:solidFill>
          <w14:srgbClr w14:val="1155CC"/>
        </w14:solidFill>
      </w14:textFill>
    </w:rPr>
  </w:style>
  <w:style w:type="numbering" w:styleId="Style 1 importé">
    <w:name w:val="Style 1 importé"/>
    <w:pPr>
      <w:numPr>
        <w:numId w:val="1"/>
      </w:numPr>
    </w:pPr>
  </w:style>
  <w:style w:type="numbering" w:styleId="Style 2 importé">
    <w:name w:val="Style 2 importé"/>
    <w:pPr>
      <w:numPr>
        <w:numId w:val="3"/>
      </w:numPr>
    </w:pPr>
  </w:style>
  <w:style w:type="numbering" w:styleId="Style 3 importé">
    <w:name w:val="Style 3 importé"/>
    <w:pPr>
      <w:numPr>
        <w:numId w:val="5"/>
      </w:numPr>
    </w:p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hyperlink" Target="https://twitter.com/digitcleanup_fr" TargetMode="External"/><Relationship Id="rId10" Type="http://schemas.openxmlformats.org/officeDocument/2006/relationships/hyperlink" Target="https://twitter.com/institutnr" TargetMode="External"/><Relationship Id="rId13" Type="http://schemas.openxmlformats.org/officeDocument/2006/relationships/hyperlink" Target="https://www.instagram.com/worldcleanupdayfrance/" TargetMode="External"/><Relationship Id="rId12" Type="http://schemas.openxmlformats.org/officeDocument/2006/relationships/hyperlink" Target="http://x6vs3.mjt.lu/lnk/AGgAALymmjgAAAAAAAAAABStBzgAAAAA7HIAAAAAABP_IwBjytcNA9_TKH7FRYCBvwKl2AGEFgAT4mM/9/p2kS0Hd-xXaUsPfyguAhSA/aHR0cHM6Ly93d3cuaW5zdGFncmFtLmNvbS9kaWdpdGFsY2xlYW51cGRheWZyYW5jZS8_aGw9ZnI" TargetMode="External"/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hyperlink" Target="http://x6vs3.mjt.lu/lnk/AGgAALymmjgAAAAAAAAAABStBzgAAAAA7HIAAAAAABP_IwBjytcNA9_TKH7FRYCBvwKl2AGEFgAT4mM/6/NsaJ5toA_zLhzS_yTv-bBA/aHR0cHM6Ly93d3cuZmFjZWJvb2suY29tL3Blb3BsZS9EaWdpdGFsLUNsZWFudXAtRGF5LUZyYW5jZS1PZmZpY2llbC8xMDAwODcxODY0ODQ0MDQv" TargetMode="External"/><Relationship Id="rId15" Type="http://schemas.openxmlformats.org/officeDocument/2006/relationships/hyperlink" Target="https://fr.linkedin.com/company/institutnr" TargetMode="External"/><Relationship Id="rId14" Type="http://schemas.openxmlformats.org/officeDocument/2006/relationships/hyperlink" Target="http://x6vs3.mjt.lu/lnk/AGgAALymmjgAAAAAAAAAABStBzgAAAAA7HIAAAAAABP_IwBjytcNA9_TKH7FRYCBvwKl2AGEFgAT4mM/8/lwqcab-5QWmzATpBF-KdMg/aHR0cHM6Ly9mci5saW5rZWRpbi5jb20vY29tcGFueS9kaWdpdGFsY2xlYW51cGRheWZyYW5jZQ" TargetMode="External"/><Relationship Id="rId17" Type="http://schemas.openxmlformats.org/officeDocument/2006/relationships/header" Target="header1.xml"/><Relationship Id="rId16" Type="http://schemas.openxmlformats.org/officeDocument/2006/relationships/hyperlink" Target="https://fr.linkedin.com/company/worldcleanupday-france" TargetMode="Externa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18" Type="http://schemas.openxmlformats.org/officeDocument/2006/relationships/footer" Target="footer1.xml"/><Relationship Id="rId7" Type="http://schemas.openxmlformats.org/officeDocument/2006/relationships/hyperlink" Target="https://digital-cleanup-day.fr/" TargetMode="External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mo-regular.ttf"/><Relationship Id="rId2" Type="http://schemas.openxmlformats.org/officeDocument/2006/relationships/font" Target="fonts/Arimo-bold.ttf"/><Relationship Id="rId3" Type="http://schemas.openxmlformats.org/officeDocument/2006/relationships/font" Target="fonts/Arimo-italic.ttf"/><Relationship Id="rId4" Type="http://schemas.openxmlformats.org/officeDocument/2006/relationships/font" Target="fonts/Arimo-boldItalic.ttf"/><Relationship Id="rId11" Type="http://schemas.openxmlformats.org/officeDocument/2006/relationships/font" Target="fonts/HelveticaNeue-italic.ttf"/><Relationship Id="rId10" Type="http://schemas.openxmlformats.org/officeDocument/2006/relationships/font" Target="fonts/HelveticaNeue-bold.ttf"/><Relationship Id="rId12" Type="http://schemas.openxmlformats.org/officeDocument/2006/relationships/font" Target="fonts/HelveticaNeue-boldItalic.ttf"/><Relationship Id="rId9" Type="http://schemas.openxmlformats.org/officeDocument/2006/relationships/font" Target="fonts/HelveticaNeue-regular.ttf"/><Relationship Id="rId5" Type="http://schemas.openxmlformats.org/officeDocument/2006/relationships/font" Target="fonts/Poppins-regular.ttf"/><Relationship Id="rId6" Type="http://schemas.openxmlformats.org/officeDocument/2006/relationships/font" Target="fonts/Poppins-bold.ttf"/><Relationship Id="rId7" Type="http://schemas.openxmlformats.org/officeDocument/2006/relationships/font" Target="fonts/Poppins-italic.ttf"/><Relationship Id="rId8" Type="http://schemas.openxmlformats.org/officeDocument/2006/relationships/font" Target="fonts/Poppins-boldItalic.ttf"/></Relationships>
</file>

<file path=word/theme/theme1.xml><?xml version="1.0" encoding="utf-8"?>
<a:theme xmlns:a="http://schemas.openxmlformats.org/drawingml/2006/main" xmlns:r="http://schemas.openxmlformats.org/officeDocument/2006/relationships" name="Office Theme">
  <a:themeElements>
    <a:clrScheme name="Office Theme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FF00FF"/>
      </a:folHlink>
    </a:clrScheme>
    <a:fontScheme name="Office Theme">
      <a:majorFont>
        <a:latin typeface="Helvetica Neue"/>
        <a:ea typeface="Helvetica Neue"/>
        <a:cs typeface="Helvetica Neue"/>
      </a:majorFont>
      <a:minorFont>
        <a:latin typeface="Helvetica Neue"/>
        <a:ea typeface="Helvetica Neue"/>
        <a:cs typeface="Helvetica Neue"/>
      </a:minorFont>
    </a:fontScheme>
    <a:fmtScheme name="Office Them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3000" dir="5400000">
              <a:srgbClr val="000000">
                <a:alpha val="35000"/>
              </a:srgbClr>
            </a:outerShdw>
          </a:effectLst>
        </a:effectStyle>
        <a:effectStyle>
          <a:effectLst>
            <a:outerShdw sx="100000" sy="100000" kx="0" ky="0" algn="b" rotWithShape="0" blurRad="38100" dist="20000" dir="5400000">
              <a:srgbClr val="000000">
                <a:alpha val="38000"/>
              </a:srgbClr>
            </a:outerShdw>
          </a:effectLst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3000" dir="5400000">
            <a:srgbClr val="000000">
              <a:alpha val="35000"/>
            </a:srgbClr>
          </a:outerShdw>
        </a:effectLst>
        <a:sp3d/>
      </a:spPr>
      <a:bodyPr rot="0" spcFirstLastPara="1" vertOverflow="overflow" horzOverflow="overflow" vert="horz" wrap="square" lIns="45719" tIns="45719" rIns="45719" bIns="45719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>
          <a:outerShdw sx="100000" sy="100000" kx="0" ky="0" algn="b" rotWithShape="0" blurRad="38100" dist="20000" dir="5400000">
            <a:srgbClr val="000000">
              <a:alpha val="38000"/>
            </a:srgbClr>
          </a:outerShdw>
        </a:effectLst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9" tIns="45719" rIns="45719" bIns="45719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Cambria"/>
            <a:ea typeface="Cambria"/>
            <a:cs typeface="Cambria"/>
            <a:sym typeface="Cambria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SGQJW8We2Cgs04hjE/LA+NOb9Cw==">CgMxLjAaJAoBMBIfCh0IB0IZCgVBcmltbxIQQXJpYWwgVW5pY29kZSBNUzIIaC5namRneHM4AHIhMU5Qd0xqODl3V25PbHNOOWgzbU4xUGdqVWpnWElYMGcy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/>
</file>